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4" w:rsidRDefault="00110884" w:rsidP="00110884">
      <w:pPr>
        <w:jc w:val="right"/>
        <w:rPr>
          <w:b/>
          <w:sz w:val="26"/>
          <w:szCs w:val="26"/>
        </w:rPr>
      </w:pPr>
    </w:p>
    <w:p w:rsidR="00C14E50" w:rsidRPr="00C14E50" w:rsidRDefault="00C14E50" w:rsidP="00C14E50">
      <w:pPr>
        <w:jc w:val="center"/>
        <w:rPr>
          <w:b/>
          <w:sz w:val="26"/>
          <w:szCs w:val="26"/>
        </w:rPr>
      </w:pPr>
      <w:r w:rsidRPr="00C14E50">
        <w:rPr>
          <w:b/>
          <w:sz w:val="26"/>
          <w:szCs w:val="26"/>
        </w:rPr>
        <w:t>СОВЕТ ДЕПУТАТОВ</w:t>
      </w:r>
    </w:p>
    <w:p w:rsidR="00C14E50" w:rsidRPr="00C14E50" w:rsidRDefault="00C14E50" w:rsidP="00C14E50">
      <w:pPr>
        <w:jc w:val="center"/>
        <w:rPr>
          <w:b/>
          <w:sz w:val="26"/>
          <w:szCs w:val="26"/>
        </w:rPr>
      </w:pPr>
      <w:r w:rsidRPr="00C14E50">
        <w:rPr>
          <w:b/>
          <w:sz w:val="26"/>
          <w:szCs w:val="26"/>
        </w:rPr>
        <w:t>СЕЛЬСКОГО ПОСЕЛЕНИЯ ПУШНОЙ</w:t>
      </w:r>
    </w:p>
    <w:p w:rsidR="00C14E50" w:rsidRPr="00C14E50" w:rsidRDefault="00C14E50" w:rsidP="00C14E50">
      <w:pPr>
        <w:jc w:val="center"/>
        <w:rPr>
          <w:b/>
          <w:sz w:val="26"/>
          <w:szCs w:val="26"/>
        </w:rPr>
      </w:pPr>
      <w:r w:rsidRPr="00C14E50">
        <w:rPr>
          <w:b/>
          <w:sz w:val="26"/>
          <w:szCs w:val="26"/>
        </w:rPr>
        <w:t>КОЛЬСКОГО РАЙОНА МУРМАНСКОЙ ОБЛАСТИ</w:t>
      </w:r>
    </w:p>
    <w:p w:rsidR="00C14E50" w:rsidRPr="00C14E50" w:rsidRDefault="00846871" w:rsidP="00C14E50">
      <w:pPr>
        <w:pBdr>
          <w:top w:val="thinThickSmallGap" w:sz="18" w:space="0" w:color="auto"/>
        </w:pBdr>
        <w:jc w:val="center"/>
        <w:rPr>
          <w:b/>
          <w:sz w:val="20"/>
          <w:szCs w:val="26"/>
        </w:rPr>
      </w:pPr>
      <w:r>
        <w:rPr>
          <w:b/>
          <w:sz w:val="20"/>
          <w:szCs w:val="26"/>
        </w:rPr>
        <w:t xml:space="preserve">(двадцать восьмое очередное </w:t>
      </w:r>
      <w:r w:rsidR="00C14E50" w:rsidRPr="00C14E50">
        <w:rPr>
          <w:b/>
          <w:sz w:val="20"/>
          <w:szCs w:val="26"/>
        </w:rPr>
        <w:t xml:space="preserve"> заседание созыва)  </w:t>
      </w:r>
    </w:p>
    <w:p w:rsidR="00C14E50" w:rsidRPr="00C14E50" w:rsidRDefault="00C14E50" w:rsidP="00C14E50">
      <w:pPr>
        <w:pBdr>
          <w:top w:val="thinThickSmallGap" w:sz="18" w:space="0" w:color="auto"/>
        </w:pBdr>
        <w:jc w:val="center"/>
        <w:rPr>
          <w:b/>
          <w:sz w:val="20"/>
          <w:szCs w:val="26"/>
        </w:rPr>
      </w:pPr>
    </w:p>
    <w:p w:rsidR="00C14E50" w:rsidRPr="00C14E50" w:rsidRDefault="00C14E50" w:rsidP="00C14E50">
      <w:pPr>
        <w:pBdr>
          <w:top w:val="thinThickSmallGap" w:sz="18" w:space="0" w:color="auto"/>
        </w:pBdr>
        <w:jc w:val="center"/>
        <w:rPr>
          <w:b/>
          <w:sz w:val="26"/>
          <w:szCs w:val="26"/>
        </w:rPr>
      </w:pPr>
      <w:r w:rsidRPr="00C14E50">
        <w:rPr>
          <w:b/>
          <w:sz w:val="26"/>
          <w:szCs w:val="26"/>
        </w:rPr>
        <w:t>РЕШЕНИЕ</w:t>
      </w:r>
    </w:p>
    <w:p w:rsidR="00C14E50" w:rsidRPr="00C14E50" w:rsidRDefault="00C14E50" w:rsidP="00C14E50">
      <w:pPr>
        <w:pStyle w:val="a6"/>
        <w:rPr>
          <w:sz w:val="26"/>
          <w:szCs w:val="26"/>
        </w:rPr>
      </w:pPr>
    </w:p>
    <w:p w:rsidR="00C14E50" w:rsidRPr="00C14E50" w:rsidRDefault="00846871" w:rsidP="0084687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от </w:t>
      </w:r>
      <w:r w:rsidR="00766E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28.03.</w:t>
      </w:r>
      <w:r w:rsidR="00C14E50" w:rsidRPr="00C14E50">
        <w:rPr>
          <w:b/>
          <w:sz w:val="26"/>
          <w:szCs w:val="26"/>
        </w:rPr>
        <w:t>20</w:t>
      </w:r>
      <w:r w:rsidR="00110884">
        <w:rPr>
          <w:b/>
          <w:sz w:val="26"/>
          <w:szCs w:val="26"/>
        </w:rPr>
        <w:t>23</w:t>
      </w:r>
      <w:r w:rsidR="00C14E50" w:rsidRPr="00C14E50">
        <w:rPr>
          <w:b/>
          <w:sz w:val="26"/>
          <w:szCs w:val="26"/>
        </w:rPr>
        <w:t xml:space="preserve"> г.                     н.п. Пушной                                  № </w:t>
      </w:r>
      <w:r>
        <w:rPr>
          <w:b/>
          <w:sz w:val="26"/>
          <w:szCs w:val="26"/>
        </w:rPr>
        <w:t>28/3</w:t>
      </w:r>
      <w:bookmarkStart w:id="0" w:name="_GoBack"/>
      <w:bookmarkEnd w:id="0"/>
    </w:p>
    <w:p w:rsidR="00C14E50" w:rsidRPr="00C14E50" w:rsidRDefault="00C14E50" w:rsidP="00C14E50">
      <w:pPr>
        <w:jc w:val="center"/>
        <w:rPr>
          <w:b/>
          <w:sz w:val="26"/>
          <w:szCs w:val="26"/>
        </w:rPr>
      </w:pPr>
    </w:p>
    <w:p w:rsidR="00C14E50" w:rsidRPr="00C14E50" w:rsidRDefault="00C14E50" w:rsidP="00C14E50">
      <w:pPr>
        <w:jc w:val="center"/>
        <w:rPr>
          <w:b/>
          <w:sz w:val="26"/>
          <w:szCs w:val="26"/>
        </w:rPr>
      </w:pPr>
    </w:p>
    <w:p w:rsidR="00D601B3" w:rsidRPr="00C14E50" w:rsidRDefault="00C14E50" w:rsidP="00C14E50">
      <w:pPr>
        <w:jc w:val="center"/>
        <w:rPr>
          <w:b/>
          <w:bCs/>
          <w:sz w:val="26"/>
          <w:szCs w:val="26"/>
        </w:rPr>
      </w:pPr>
      <w:r w:rsidRPr="00C14E50">
        <w:rPr>
          <w:b/>
          <w:bCs/>
          <w:sz w:val="26"/>
          <w:szCs w:val="26"/>
        </w:rPr>
        <w:t>Об установлении ставок земельного налога</w:t>
      </w:r>
    </w:p>
    <w:p w:rsidR="008D48F6" w:rsidRDefault="008D48F6" w:rsidP="000F4F5E">
      <w:pPr>
        <w:widowControl w:val="0"/>
        <w:ind w:firstLine="567"/>
        <w:jc w:val="both"/>
        <w:rPr>
          <w:bCs/>
          <w:sz w:val="28"/>
          <w:szCs w:val="28"/>
        </w:rPr>
      </w:pPr>
    </w:p>
    <w:p w:rsidR="000F31A5" w:rsidRPr="00C14E50" w:rsidRDefault="000F31A5" w:rsidP="000F4F5E">
      <w:pPr>
        <w:widowControl w:val="0"/>
        <w:ind w:firstLine="567"/>
        <w:jc w:val="both"/>
        <w:rPr>
          <w:bCs/>
          <w:sz w:val="28"/>
          <w:szCs w:val="28"/>
        </w:rPr>
      </w:pPr>
    </w:p>
    <w:p w:rsidR="00A97B96" w:rsidRPr="00C14E50" w:rsidRDefault="00CB0F98" w:rsidP="000F4F5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0F98">
        <w:rPr>
          <w:sz w:val="28"/>
          <w:szCs w:val="28"/>
        </w:rPr>
        <w:t xml:space="preserve">соответствии со </w:t>
      </w:r>
      <w:hyperlink r:id="rId6" w:history="1">
        <w:r w:rsidRPr="00CB0F98">
          <w:rPr>
            <w:sz w:val="28"/>
            <w:szCs w:val="28"/>
          </w:rPr>
          <w:t>ст. 5, 387</w:t>
        </w:r>
      </w:hyperlink>
      <w:r w:rsidRPr="00CB0F98">
        <w:rPr>
          <w:sz w:val="28"/>
          <w:szCs w:val="28"/>
        </w:rPr>
        <w:t xml:space="preserve">, </w:t>
      </w:r>
      <w:hyperlink r:id="rId7" w:history="1">
        <w:r w:rsidRPr="00CB0F98">
          <w:rPr>
            <w:sz w:val="28"/>
            <w:szCs w:val="28"/>
          </w:rPr>
          <w:t>391</w:t>
        </w:r>
      </w:hyperlink>
      <w:r w:rsidRPr="00CB0F98">
        <w:rPr>
          <w:sz w:val="28"/>
          <w:szCs w:val="28"/>
        </w:rPr>
        <w:t xml:space="preserve">, </w:t>
      </w:r>
      <w:hyperlink r:id="rId8" w:history="1">
        <w:r w:rsidRPr="00CB0F98">
          <w:rPr>
            <w:sz w:val="28"/>
            <w:szCs w:val="28"/>
          </w:rPr>
          <w:t>393</w:t>
        </w:r>
      </w:hyperlink>
      <w:r w:rsidRPr="00CB0F98">
        <w:rPr>
          <w:sz w:val="28"/>
          <w:szCs w:val="28"/>
        </w:rPr>
        <w:t xml:space="preserve">, </w:t>
      </w:r>
      <w:hyperlink r:id="rId9" w:history="1">
        <w:r w:rsidRPr="00CB0F98">
          <w:rPr>
            <w:sz w:val="28"/>
            <w:szCs w:val="28"/>
          </w:rPr>
          <w:t>394</w:t>
        </w:r>
      </w:hyperlink>
      <w:r w:rsidRPr="00CB0F98">
        <w:rPr>
          <w:sz w:val="28"/>
          <w:szCs w:val="28"/>
        </w:rPr>
        <w:t xml:space="preserve">, </w:t>
      </w:r>
      <w:hyperlink r:id="rId10" w:history="1">
        <w:r w:rsidRPr="00CB0F98">
          <w:rPr>
            <w:sz w:val="28"/>
            <w:szCs w:val="28"/>
          </w:rPr>
          <w:t>397</w:t>
        </w:r>
      </w:hyperlink>
      <w:r w:rsidRPr="00CB0F98">
        <w:rPr>
          <w:sz w:val="28"/>
          <w:szCs w:val="28"/>
        </w:rPr>
        <w:t xml:space="preserve">, </w:t>
      </w:r>
      <w:hyperlink r:id="rId11" w:history="1">
        <w:r w:rsidRPr="00CB0F98">
          <w:rPr>
            <w:sz w:val="28"/>
            <w:szCs w:val="28"/>
          </w:rPr>
          <w:t>398</w:t>
        </w:r>
      </w:hyperlink>
      <w:r w:rsidRPr="00CB0F98">
        <w:rPr>
          <w:sz w:val="28"/>
          <w:szCs w:val="28"/>
        </w:rPr>
        <w:t xml:space="preserve"> Налогового кодекса Российской Федерации, </w:t>
      </w:r>
      <w:hyperlink r:id="rId12" w:history="1">
        <w:r w:rsidRPr="00CB0F98">
          <w:rPr>
            <w:sz w:val="28"/>
            <w:szCs w:val="28"/>
          </w:rPr>
          <w:t>ст. 14</w:t>
        </w:r>
      </w:hyperlink>
      <w:r w:rsidRPr="00CB0F9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65239D" w:rsidRPr="00C14E50">
        <w:rPr>
          <w:sz w:val="28"/>
          <w:szCs w:val="28"/>
        </w:rPr>
        <w:t>,</w:t>
      </w:r>
      <w:r w:rsidR="00DA4D05" w:rsidRPr="00C14E50">
        <w:rPr>
          <w:sz w:val="28"/>
          <w:szCs w:val="28"/>
        </w:rPr>
        <w:t xml:space="preserve"> Уставом сельского поселения Пушной Кольского района Мурманской области</w:t>
      </w:r>
      <w:r w:rsidR="0065239D" w:rsidRPr="00C14E50">
        <w:rPr>
          <w:sz w:val="28"/>
          <w:szCs w:val="28"/>
        </w:rPr>
        <w:t>,</w:t>
      </w:r>
      <w:r w:rsidR="00110884">
        <w:rPr>
          <w:sz w:val="28"/>
          <w:szCs w:val="28"/>
        </w:rPr>
        <w:t xml:space="preserve"> </w:t>
      </w:r>
      <w:r w:rsidR="0065239D" w:rsidRPr="00C14E50">
        <w:rPr>
          <w:sz w:val="28"/>
          <w:szCs w:val="28"/>
        </w:rPr>
        <w:t>Совет депутатов сельского поселения Пушной Кольского района Мурманской области</w:t>
      </w:r>
      <w:r>
        <w:rPr>
          <w:sz w:val="28"/>
          <w:szCs w:val="28"/>
        </w:rPr>
        <w:t xml:space="preserve"> </w:t>
      </w:r>
      <w:r w:rsidR="00A97B96" w:rsidRPr="00C14E50">
        <w:rPr>
          <w:bCs/>
          <w:iCs/>
          <w:sz w:val="28"/>
          <w:szCs w:val="28"/>
        </w:rPr>
        <w:t>решил:</w:t>
      </w:r>
    </w:p>
    <w:p w:rsidR="00DA4D05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1. Установить на территории сельского поселения Пушной Кольского района Мурманской области земельный налог.</w:t>
      </w:r>
    </w:p>
    <w:p w:rsidR="000F31A5" w:rsidRDefault="000F31A5" w:rsidP="000F31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6DCE">
        <w:rPr>
          <w:sz w:val="28"/>
          <w:szCs w:val="28"/>
        </w:rPr>
        <w:t>Настоящим решением в соответствии с Налоговым кодексом Российской Федерации на территории сельского поселения Пушной Кольского района Мурманской области определяются ставки земельного налога, порядок  уплаты налога в отношении налогоплательщиков-организаций, а также налоговые льготы, осн</w:t>
      </w:r>
      <w:r>
        <w:rPr>
          <w:sz w:val="28"/>
          <w:szCs w:val="28"/>
        </w:rPr>
        <w:t>ования и порядок их применения.</w:t>
      </w:r>
    </w:p>
    <w:p w:rsidR="00DA4D05" w:rsidRPr="00C14E50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3. Объектами налогообложения признаются земельные участки, расположенные на</w:t>
      </w:r>
      <w:r w:rsidR="00CE320C">
        <w:rPr>
          <w:sz w:val="28"/>
          <w:szCs w:val="28"/>
        </w:rPr>
        <w:t xml:space="preserve"> </w:t>
      </w:r>
      <w:r w:rsidRPr="00C14E50">
        <w:rPr>
          <w:sz w:val="28"/>
          <w:szCs w:val="28"/>
        </w:rPr>
        <w:t>территории сельского поселения Пушной Кольского района Мурманской области в соответствии со статьей 389 Налогового кодекса РФ.</w:t>
      </w:r>
    </w:p>
    <w:p w:rsidR="00DA4D05" w:rsidRPr="00C14E50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4. Установить налоговые ставки в процентах от налоговой базы в следующих размерах:</w:t>
      </w:r>
      <w:r w:rsidR="000F31A5">
        <w:rPr>
          <w:sz w:val="28"/>
          <w:szCs w:val="28"/>
        </w:rPr>
        <w:t xml:space="preserve"> </w:t>
      </w:r>
    </w:p>
    <w:p w:rsidR="008763B6" w:rsidRPr="00C14E50" w:rsidRDefault="00DA4D05" w:rsidP="008763B6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 xml:space="preserve">4.1. </w:t>
      </w:r>
      <w:r w:rsidR="008763B6" w:rsidRPr="00C14E50">
        <w:rPr>
          <w:sz w:val="28"/>
          <w:szCs w:val="28"/>
        </w:rPr>
        <w:t>в отношении земельных участков, отнесенным к землям населенных пунктов:</w:t>
      </w:r>
    </w:p>
    <w:p w:rsidR="008763B6" w:rsidRPr="00C14E50" w:rsidRDefault="008763B6" w:rsidP="008763B6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 xml:space="preserve">- </w:t>
      </w:r>
      <w:r w:rsidR="004D5470" w:rsidRPr="004D5470">
        <w:rPr>
          <w:sz w:val="28"/>
          <w:szCs w:val="28"/>
        </w:rPr>
        <w:t>0,</w:t>
      </w:r>
      <w:r w:rsidR="004D5470">
        <w:rPr>
          <w:sz w:val="28"/>
          <w:szCs w:val="28"/>
        </w:rPr>
        <w:t>3</w:t>
      </w:r>
      <w:r w:rsidR="004D5470" w:rsidRPr="004D5470">
        <w:rPr>
          <w:sz w:val="28"/>
          <w:szCs w:val="28"/>
        </w:rPr>
        <w:t xml:space="preserve"> процента </w:t>
      </w:r>
      <w:r w:rsidRPr="00C14E50">
        <w:rPr>
          <w:sz w:val="28"/>
          <w:szCs w:val="28"/>
        </w:rPr>
        <w:t>находящи</w:t>
      </w:r>
      <w:r w:rsidR="004D5470">
        <w:rPr>
          <w:sz w:val="28"/>
          <w:szCs w:val="28"/>
        </w:rPr>
        <w:t>х</w:t>
      </w:r>
      <w:r w:rsidRPr="00C14E50">
        <w:rPr>
          <w:sz w:val="28"/>
          <w:szCs w:val="28"/>
        </w:rPr>
        <w:t xml:space="preserve"> в составе зон сельскохозяйственного использования в поселениях и используемых для сельскохозяйственного производства, а также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06C2D">
        <w:rPr>
          <w:sz w:val="28"/>
          <w:szCs w:val="28"/>
        </w:rPr>
        <w:t>;</w:t>
      </w:r>
    </w:p>
    <w:p w:rsidR="00DA4D05" w:rsidRPr="00C14E50" w:rsidRDefault="00DA4D05" w:rsidP="008763B6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 xml:space="preserve">- </w:t>
      </w:r>
      <w:r w:rsidR="004D5470" w:rsidRPr="004D5470">
        <w:rPr>
          <w:sz w:val="28"/>
          <w:szCs w:val="28"/>
        </w:rPr>
        <w:t>0,</w:t>
      </w:r>
      <w:r w:rsidR="004D5470">
        <w:rPr>
          <w:sz w:val="28"/>
          <w:szCs w:val="28"/>
        </w:rPr>
        <w:t>15</w:t>
      </w:r>
      <w:r w:rsidR="004D5470" w:rsidRPr="004D5470">
        <w:rPr>
          <w:sz w:val="28"/>
          <w:szCs w:val="28"/>
        </w:rPr>
        <w:t xml:space="preserve"> процент</w:t>
      </w:r>
      <w:r w:rsidR="004D5470">
        <w:rPr>
          <w:sz w:val="28"/>
          <w:szCs w:val="28"/>
        </w:rPr>
        <w:t>ов</w:t>
      </w:r>
      <w:r w:rsidR="004D5470" w:rsidRPr="004D5470">
        <w:rPr>
          <w:sz w:val="28"/>
          <w:szCs w:val="28"/>
        </w:rPr>
        <w:t xml:space="preserve"> </w:t>
      </w:r>
      <w:r w:rsidRPr="00C14E50">
        <w:rPr>
          <w:sz w:val="28"/>
          <w:szCs w:val="28"/>
        </w:rPr>
        <w:t>занятых жилищным фондом и объектами инже</w:t>
      </w:r>
      <w:r w:rsidR="008D48F6" w:rsidRPr="00C14E50">
        <w:rPr>
          <w:sz w:val="28"/>
          <w:szCs w:val="28"/>
        </w:rPr>
        <w:t>нерной инфраструктуры жилищно–</w:t>
      </w:r>
      <w:r w:rsidRPr="00C14E50">
        <w:rPr>
          <w:sz w:val="28"/>
          <w:szCs w:val="28"/>
        </w:rPr>
        <w:t xml:space="preserve">коммунального комплекса (за исключением доли в праве на земельный участок, приходящейся на объект, не относящийся к </w:t>
      </w:r>
      <w:r w:rsidRPr="00C14E50">
        <w:rPr>
          <w:sz w:val="28"/>
          <w:szCs w:val="28"/>
        </w:rPr>
        <w:lastRenderedPageBreak/>
        <w:t>жилищному фонду и к объектам инженерной инфраструктуры жилищно</w:t>
      </w:r>
      <w:r w:rsidR="008D48F6" w:rsidRPr="00C14E50">
        <w:rPr>
          <w:sz w:val="28"/>
          <w:szCs w:val="28"/>
        </w:rPr>
        <w:t>–</w:t>
      </w:r>
      <w:r w:rsidRPr="00C14E50">
        <w:rPr>
          <w:sz w:val="28"/>
          <w:szCs w:val="28"/>
        </w:rPr>
        <w:t>коммунального комплекса) или приобретенных для жилищного строительства</w:t>
      </w:r>
      <w:r w:rsidR="00056E1C" w:rsidRPr="00C14E50">
        <w:rPr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06C2D">
        <w:rPr>
          <w:sz w:val="28"/>
          <w:szCs w:val="28"/>
        </w:rPr>
        <w:t>.</w:t>
      </w:r>
    </w:p>
    <w:p w:rsidR="00757B94" w:rsidRPr="00C14E50" w:rsidRDefault="00DA4D05" w:rsidP="00757B94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 xml:space="preserve">4.2. </w:t>
      </w:r>
      <w:r w:rsidR="00757B94" w:rsidRPr="00C14E50">
        <w:rPr>
          <w:sz w:val="28"/>
          <w:szCs w:val="28"/>
        </w:rPr>
        <w:t>0,3 процента в отношении земельных участков, отнесенных к землям сельскохозяйстве</w:t>
      </w:r>
      <w:r w:rsidR="000F31A5">
        <w:rPr>
          <w:sz w:val="28"/>
          <w:szCs w:val="28"/>
        </w:rPr>
        <w:t>нного назначения.</w:t>
      </w:r>
    </w:p>
    <w:p w:rsidR="00DA4D05" w:rsidRPr="00C14E50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4.3. 1,5 процента в отношении</w:t>
      </w:r>
      <w:r w:rsidR="004A414D">
        <w:rPr>
          <w:sz w:val="28"/>
          <w:szCs w:val="28"/>
        </w:rPr>
        <w:t xml:space="preserve"> </w:t>
      </w:r>
      <w:r w:rsidRPr="00C14E50">
        <w:rPr>
          <w:sz w:val="28"/>
          <w:szCs w:val="28"/>
        </w:rPr>
        <w:t>земель</w:t>
      </w:r>
      <w:r w:rsidR="004A414D">
        <w:rPr>
          <w:sz w:val="28"/>
          <w:szCs w:val="28"/>
        </w:rPr>
        <w:t xml:space="preserve"> </w:t>
      </w:r>
      <w:r w:rsidRPr="00C14E50">
        <w:rPr>
          <w:sz w:val="28"/>
          <w:szCs w:val="28"/>
        </w:rPr>
        <w:t>особо охраняемых территори</w:t>
      </w:r>
      <w:r w:rsidR="004A414D">
        <w:rPr>
          <w:sz w:val="28"/>
          <w:szCs w:val="28"/>
        </w:rPr>
        <w:t>й</w:t>
      </w:r>
      <w:r w:rsidRPr="00C14E50">
        <w:rPr>
          <w:sz w:val="28"/>
          <w:szCs w:val="28"/>
        </w:rPr>
        <w:t xml:space="preserve"> и объектов.</w:t>
      </w:r>
    </w:p>
    <w:p w:rsidR="00DA4D05" w:rsidRPr="00C14E50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4.4. 0,6 процента в отношении земель, занятых учреждениями образования, культуры, здравоохранения.</w:t>
      </w:r>
    </w:p>
    <w:p w:rsidR="00DA4D05" w:rsidRPr="00C14E50" w:rsidRDefault="009B3C9F" w:rsidP="000F4F5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4.5. 0,6</w:t>
      </w:r>
      <w:r w:rsidR="00DA4D05" w:rsidRPr="00C14E50">
        <w:rPr>
          <w:sz w:val="28"/>
          <w:szCs w:val="28"/>
        </w:rPr>
        <w:t xml:space="preserve"> процента в отношении прочих земельных участков;</w:t>
      </w:r>
    </w:p>
    <w:p w:rsidR="00DA4D05" w:rsidRPr="00C14E50" w:rsidRDefault="00DA4D05" w:rsidP="000F4F5E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4.6.</w:t>
      </w:r>
      <w:r w:rsidRPr="00C14E50">
        <w:rPr>
          <w:bCs/>
          <w:sz w:val="28"/>
          <w:szCs w:val="28"/>
        </w:rPr>
        <w:t xml:space="preserve"> 0,3 процента в отношении земель,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4D05" w:rsidRPr="00C14E50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5. Налоговым периодом признается календарный год.</w:t>
      </w:r>
    </w:p>
    <w:p w:rsidR="003C65A7" w:rsidRPr="00C14E50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 xml:space="preserve">6. </w:t>
      </w:r>
      <w:r w:rsidR="004D5470" w:rsidRPr="004D5470">
        <w:rPr>
          <w:sz w:val="28"/>
          <w:szCs w:val="28"/>
        </w:rPr>
        <w:t>Налог и авансовые платежи по налогу подлежат уплате налогоплательщиками-организациями в соответствии со статьей 397 НК РФ</w:t>
      </w:r>
      <w:r w:rsidR="004A414D">
        <w:rPr>
          <w:sz w:val="28"/>
          <w:szCs w:val="28"/>
        </w:rPr>
        <w:t>.</w:t>
      </w:r>
    </w:p>
    <w:p w:rsidR="000F31A5" w:rsidRPr="00C14E50" w:rsidRDefault="002F284F" w:rsidP="004A414D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6.1.</w:t>
      </w:r>
      <w:r w:rsidR="004A414D">
        <w:rPr>
          <w:sz w:val="28"/>
          <w:szCs w:val="28"/>
        </w:rPr>
        <w:t xml:space="preserve"> </w:t>
      </w:r>
      <w:r w:rsidR="00474BC9" w:rsidRPr="00474BC9">
        <w:rPr>
          <w:sz w:val="28"/>
          <w:szCs w:val="28"/>
        </w:rPr>
        <w:t>Налогоплательщики – организации уплачивают авансовые платежи по земельному налогу в соответствии с пунктом 1 статьи 397 Налогового кодекса Российской Федерации</w:t>
      </w:r>
      <w:r w:rsidR="004A414D">
        <w:rPr>
          <w:sz w:val="28"/>
          <w:szCs w:val="28"/>
        </w:rPr>
        <w:t>.</w:t>
      </w:r>
    </w:p>
    <w:p w:rsidR="000F31A5" w:rsidRPr="00C14E50" w:rsidRDefault="00DA4D05" w:rsidP="000F31A5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 xml:space="preserve">9. </w:t>
      </w:r>
      <w:r w:rsidR="000F31A5">
        <w:rPr>
          <w:sz w:val="28"/>
          <w:szCs w:val="28"/>
          <w:shd w:val="clear" w:color="auto" w:fill="FFFFFF"/>
        </w:rPr>
        <w:t>Налогоплательщики -</w:t>
      </w:r>
      <w:r w:rsidR="000F31A5" w:rsidRPr="00C14E50">
        <w:rPr>
          <w:sz w:val="28"/>
          <w:szCs w:val="28"/>
          <w:shd w:val="clear" w:color="auto" w:fill="FFFFFF"/>
        </w:rPr>
        <w:t xml:space="preserve">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4A414D">
        <w:rPr>
          <w:sz w:val="28"/>
          <w:szCs w:val="28"/>
        </w:rPr>
        <w:t>.</w:t>
      </w:r>
    </w:p>
    <w:p w:rsidR="00DA4D05" w:rsidRPr="00C14E50" w:rsidRDefault="00DA4D0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10. Установить, что для организаций и физических лиц, имеющих в собственности земельные участки, являющиеся объектом налогообложения на территории сельского поселения Пушной, льготы, установленные в соответствии со статьей 395 Налогового кодекса Российской Федерации, действуют в полном объеме.</w:t>
      </w:r>
    </w:p>
    <w:p w:rsidR="00EC1486" w:rsidRPr="00C14E50" w:rsidRDefault="00EC1486" w:rsidP="00EC1486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10.1. Освободить от налогообложения дополнительно к налоговым льготам, установленным статьей 395 части второй Налогового кодекса Российской Федерации, следующие категории налогоплательщиков:</w:t>
      </w:r>
    </w:p>
    <w:p w:rsidR="00EC1486" w:rsidRPr="00C14E50" w:rsidRDefault="00EC1486" w:rsidP="00EC1486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 xml:space="preserve">10.1.1.  Индивидуальные предприниматели или являющиеся коммерческой организацией юридические лица, получившие статус резидента Арктической зоны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 (далее – налогоплательщики), в отношении земельных участков, расположенных на территории муниципального образования сельское поселение Пушной Кольского района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</w:t>
      </w:r>
      <w:r w:rsidRPr="00C14E50">
        <w:rPr>
          <w:sz w:val="28"/>
          <w:szCs w:val="28"/>
        </w:rPr>
        <w:lastRenderedPageBreak/>
        <w:t>реестр резидентов Арктической зоны Российской Федерации.</w:t>
      </w:r>
    </w:p>
    <w:p w:rsidR="00EC1486" w:rsidRDefault="00EC1486" w:rsidP="00EC1486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ab/>
        <w:t>В случае утраты статуса резидента Арктической зоны Российской Федерации налогоплательщик лишается права на применение льготы, начиная с первого числа месяца, в котором утрачен статус резидента Арктической зоны Российской Федерации</w:t>
      </w:r>
      <w:r w:rsidR="004A414D">
        <w:rPr>
          <w:sz w:val="28"/>
          <w:szCs w:val="28"/>
        </w:rPr>
        <w:t>.</w:t>
      </w:r>
    </w:p>
    <w:p w:rsidR="00872F74" w:rsidRPr="00C14E50" w:rsidRDefault="00872F74" w:rsidP="00872F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FCF">
        <w:rPr>
          <w:sz w:val="28"/>
          <w:szCs w:val="28"/>
        </w:rPr>
        <w:t xml:space="preserve">10.1.2. </w:t>
      </w:r>
      <w:r w:rsidRPr="00A70FCF">
        <w:rPr>
          <w:rFonts w:eastAsia="Calibri"/>
          <w:color w:val="000000"/>
          <w:sz w:val="28"/>
          <w:szCs w:val="28"/>
        </w:rPr>
        <w:t>Освободить от налогообложения физических лиц, имеющих трех и более детей, в том числе усыновленных детей, в возрасте до 18 лет и (или) до 23 лет, при условии обучения детей, достигших 18 лет, в образовательных организациях по очной форме обучения, а также детей из многодетных семей, в том числе усыновленных детей, в возрасте до 18 лет и (или) до 23 лет, при условии обучения детей, достигших 18 лет, в образовательных организациях по очной форме обучения, в отношении земельных участков, предоставленных в собственность на бесплатной основе в соответствии с Законом Мурманской области от 31.12.2003 № 462-01-ЗМО «Об основах регулирования земельных отношений в Мурманской области</w:t>
      </w:r>
      <w:r>
        <w:rPr>
          <w:rFonts w:eastAsia="Calibri"/>
          <w:color w:val="000000"/>
          <w:sz w:val="28"/>
          <w:szCs w:val="28"/>
        </w:rPr>
        <w:t>.</w:t>
      </w:r>
    </w:p>
    <w:p w:rsidR="00C37F55" w:rsidRPr="00C14E50" w:rsidRDefault="00C37F55" w:rsidP="000F4F5E">
      <w:pPr>
        <w:widowControl w:val="0"/>
        <w:ind w:firstLine="567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11. Признать утратившими силу следующие решения Совета депутатов сельского поселения Пушной Кольского района Мурманской области: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8/5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04.03.2015</w:t>
      </w:r>
      <w:proofErr w:type="gramStart"/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</w:t>
      </w:r>
      <w:proofErr w:type="gramEnd"/>
      <w:r w:rsidR="00EB417A" w:rsidRPr="00EB417A">
        <w:rPr>
          <w:sz w:val="28"/>
          <w:szCs w:val="28"/>
        </w:rPr>
        <w:t xml:space="preserve"> внесении изменений в решение Совета депутатов сельского поселения Пушной  от 24.11.2014 г. № 4/2 «Об установлении ставок земельного налога»</w:t>
      </w:r>
      <w:r>
        <w:rPr>
          <w:sz w:val="28"/>
          <w:szCs w:val="28"/>
        </w:rPr>
        <w:t>;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9/6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29.04.2015</w:t>
      </w:r>
      <w:proofErr w:type="gramStart"/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</w:t>
      </w:r>
      <w:proofErr w:type="gramEnd"/>
      <w:r w:rsidR="00EB417A" w:rsidRPr="00EB417A">
        <w:rPr>
          <w:sz w:val="28"/>
          <w:szCs w:val="28"/>
        </w:rPr>
        <w:t xml:space="preserve"> внесении изменений в решение Совета депутатов сельского поселения Пушной  от 24.11.2014 г. № 4/2 «Об установлении ставок земельного налога»</w:t>
      </w:r>
      <w:r>
        <w:rPr>
          <w:sz w:val="28"/>
          <w:szCs w:val="28"/>
        </w:rPr>
        <w:t>;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17/4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25.12.2015</w:t>
      </w:r>
      <w:proofErr w:type="gramStart"/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</w:t>
      </w:r>
      <w:proofErr w:type="gramEnd"/>
      <w:r w:rsidR="00EB417A" w:rsidRPr="00EB417A">
        <w:rPr>
          <w:sz w:val="28"/>
          <w:szCs w:val="28"/>
        </w:rPr>
        <w:t xml:space="preserve"> внесении изменений в решение Совета депутатов сельского поселения Пушной  от 24.11.2014 г. № 4/2 «Об установлении ставок земельного налога»</w:t>
      </w:r>
      <w:r>
        <w:rPr>
          <w:sz w:val="28"/>
          <w:szCs w:val="28"/>
        </w:rPr>
        <w:t>;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34/6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12.10.2017</w:t>
      </w:r>
      <w:proofErr w:type="gramStart"/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</w:t>
      </w:r>
      <w:proofErr w:type="gramEnd"/>
      <w:r w:rsidR="00EB417A" w:rsidRPr="00EB417A">
        <w:rPr>
          <w:sz w:val="28"/>
          <w:szCs w:val="28"/>
        </w:rPr>
        <w:t xml:space="preserve"> внесении изменений в решение Совета депутатов сельского поселения Пушной  от 24.11.2014 г. № 4/2 «Об установлении ставок земельного налога»</w:t>
      </w:r>
      <w:r>
        <w:rPr>
          <w:sz w:val="28"/>
          <w:szCs w:val="28"/>
        </w:rPr>
        <w:t>;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39/6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24.01.2018</w:t>
      </w:r>
      <w:proofErr w:type="gramStart"/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</w:t>
      </w:r>
      <w:proofErr w:type="gramEnd"/>
      <w:r w:rsidR="00EB417A" w:rsidRPr="00EB417A">
        <w:rPr>
          <w:sz w:val="28"/>
          <w:szCs w:val="28"/>
        </w:rPr>
        <w:t xml:space="preserve"> внесении изменений в решение Совета депутатов сельского поселения Пушной  от 24.11.2014 г. № 4/2 «Об установлении ставок земельного налога»</w:t>
      </w:r>
      <w:r>
        <w:rPr>
          <w:sz w:val="28"/>
          <w:szCs w:val="28"/>
        </w:rPr>
        <w:t>;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2/14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23.10.2019</w:t>
      </w:r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 внесении изменений в решение Совета депутатов сельского поселения Пушной Кольского района Мурманской области от 24.11.2014 № 4/2«Об установлении ставок земельного налога»</w:t>
      </w:r>
      <w:r>
        <w:rPr>
          <w:sz w:val="28"/>
          <w:szCs w:val="28"/>
        </w:rPr>
        <w:t>.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8/6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01.10.2020</w:t>
      </w:r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 внесении изменений в решение Совета депутатов сельского поселения Пушной Кольского района Мурманской области от 24.11.2014 № 4/2 «Об установлении ставок земельного налога»</w:t>
      </w:r>
      <w:r>
        <w:rPr>
          <w:sz w:val="28"/>
          <w:szCs w:val="28"/>
        </w:rPr>
        <w:t>;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11/4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29.04.2021</w:t>
      </w:r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 внесении изменений в решение Совета депутатов сельского поселения Пушной Кольского района Мурманской области от 24.11.2014 № 4/2 «Об установлении ставок земельного налога»</w:t>
      </w:r>
      <w:r>
        <w:rPr>
          <w:sz w:val="28"/>
          <w:szCs w:val="28"/>
        </w:rPr>
        <w:t>;</w:t>
      </w:r>
    </w:p>
    <w:p w:rsidR="00EB417A" w:rsidRPr="00EB417A" w:rsidRDefault="002951E8" w:rsidP="00EB417A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15/4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11.11.2021</w:t>
      </w:r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>О внесении изменений в решение Совета депутатов сельского поселения Пушной Кольского района Мурманской области от 24.11.2014 № 4/2«Об установлении ставок земельного налога»</w:t>
      </w:r>
      <w:r>
        <w:rPr>
          <w:sz w:val="28"/>
          <w:szCs w:val="28"/>
        </w:rPr>
        <w:t>;</w:t>
      </w:r>
    </w:p>
    <w:p w:rsidR="004A414D" w:rsidRDefault="002951E8" w:rsidP="002951E8">
      <w:pPr>
        <w:widowControl w:val="0"/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417A" w:rsidRPr="00EB417A">
        <w:rPr>
          <w:sz w:val="28"/>
          <w:szCs w:val="28"/>
        </w:rPr>
        <w:t>19/6</w:t>
      </w:r>
      <w:r>
        <w:rPr>
          <w:sz w:val="28"/>
          <w:szCs w:val="28"/>
        </w:rPr>
        <w:t xml:space="preserve"> от </w:t>
      </w:r>
      <w:r w:rsidR="00EB417A" w:rsidRPr="00EB417A">
        <w:rPr>
          <w:sz w:val="28"/>
          <w:szCs w:val="28"/>
        </w:rPr>
        <w:t>28.04.2022</w:t>
      </w:r>
      <w:r>
        <w:rPr>
          <w:sz w:val="28"/>
          <w:szCs w:val="28"/>
        </w:rPr>
        <w:t xml:space="preserve"> </w:t>
      </w:r>
      <w:r w:rsidR="00EB417A" w:rsidRPr="00EB417A">
        <w:rPr>
          <w:sz w:val="28"/>
          <w:szCs w:val="28"/>
        </w:rPr>
        <w:t xml:space="preserve">О внесении изменений в решение Совета депутатов </w:t>
      </w:r>
      <w:r w:rsidR="00EB417A" w:rsidRPr="00EB417A">
        <w:rPr>
          <w:sz w:val="28"/>
          <w:szCs w:val="28"/>
        </w:rPr>
        <w:lastRenderedPageBreak/>
        <w:t>сельского поселения Пушной Кольского района Мурманской области от 24.11.2014 № 4/2 «Об установлении ставок земельного налога»</w:t>
      </w:r>
      <w:r>
        <w:rPr>
          <w:sz w:val="28"/>
          <w:szCs w:val="28"/>
        </w:rPr>
        <w:t>.</w:t>
      </w:r>
    </w:p>
    <w:p w:rsidR="002951E8" w:rsidRPr="002951E8" w:rsidRDefault="002951E8" w:rsidP="002951E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951E8">
        <w:rPr>
          <w:bCs/>
          <w:sz w:val="28"/>
          <w:szCs w:val="28"/>
        </w:rPr>
        <w:t>Настоящее решение опубликовать в газете «Кольское слово».</w:t>
      </w:r>
    </w:p>
    <w:p w:rsidR="002951E8" w:rsidRPr="002951E8" w:rsidRDefault="002951E8" w:rsidP="002951E8">
      <w:pPr>
        <w:ind w:firstLine="709"/>
        <w:jc w:val="both"/>
        <w:rPr>
          <w:bCs/>
          <w:sz w:val="28"/>
          <w:szCs w:val="28"/>
        </w:rPr>
      </w:pPr>
      <w:r w:rsidRPr="002951E8">
        <w:rPr>
          <w:bCs/>
          <w:sz w:val="28"/>
          <w:szCs w:val="28"/>
        </w:rPr>
        <w:t xml:space="preserve">3. Настоящее решение вступает в день, следующий за днем официального опубликования (обнародования) настоящего решения, и распространяются на правоотношения, возникшие с </w:t>
      </w:r>
      <w:r>
        <w:rPr>
          <w:bCs/>
          <w:sz w:val="28"/>
          <w:szCs w:val="28"/>
        </w:rPr>
        <w:t>01.01.</w:t>
      </w:r>
      <w:r w:rsidRPr="002951E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2951E8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0F4F5E" w:rsidRDefault="000F4F5E" w:rsidP="000F4F5E">
      <w:pPr>
        <w:widowControl w:val="0"/>
        <w:jc w:val="both"/>
        <w:rPr>
          <w:sz w:val="28"/>
          <w:szCs w:val="28"/>
        </w:rPr>
      </w:pPr>
    </w:p>
    <w:p w:rsidR="00C14E50" w:rsidRDefault="00C14E50" w:rsidP="000F4F5E">
      <w:pPr>
        <w:widowControl w:val="0"/>
        <w:jc w:val="both"/>
        <w:rPr>
          <w:sz w:val="28"/>
          <w:szCs w:val="28"/>
        </w:rPr>
      </w:pPr>
    </w:p>
    <w:p w:rsidR="00C14E50" w:rsidRDefault="00C14E50" w:rsidP="000F4F5E">
      <w:pPr>
        <w:widowControl w:val="0"/>
        <w:jc w:val="both"/>
        <w:rPr>
          <w:sz w:val="28"/>
          <w:szCs w:val="28"/>
        </w:rPr>
      </w:pPr>
    </w:p>
    <w:p w:rsidR="00C14E50" w:rsidRPr="00C14E50" w:rsidRDefault="00C14E50" w:rsidP="000F4F5E">
      <w:pPr>
        <w:widowControl w:val="0"/>
        <w:jc w:val="both"/>
        <w:rPr>
          <w:sz w:val="28"/>
          <w:szCs w:val="28"/>
        </w:rPr>
      </w:pPr>
    </w:p>
    <w:p w:rsidR="00A97B96" w:rsidRPr="00C14E50" w:rsidRDefault="00A97B96" w:rsidP="000F4F5E">
      <w:pPr>
        <w:widowControl w:val="0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Г</w:t>
      </w:r>
      <w:r w:rsidR="008D48F6" w:rsidRPr="00C14E50">
        <w:rPr>
          <w:sz w:val="28"/>
          <w:szCs w:val="28"/>
        </w:rPr>
        <w:t>лава сельского поселения Пушной</w:t>
      </w:r>
    </w:p>
    <w:p w:rsidR="00CA14CB" w:rsidRPr="00C14E50" w:rsidRDefault="00A97B96" w:rsidP="000F4F5E">
      <w:pPr>
        <w:widowControl w:val="0"/>
        <w:jc w:val="both"/>
        <w:rPr>
          <w:sz w:val="28"/>
          <w:szCs w:val="28"/>
        </w:rPr>
      </w:pPr>
      <w:r w:rsidRPr="00C14E50">
        <w:rPr>
          <w:sz w:val="28"/>
          <w:szCs w:val="28"/>
        </w:rPr>
        <w:t>Кольского района Мурманской области</w:t>
      </w:r>
      <w:r w:rsidR="000F31A5">
        <w:rPr>
          <w:sz w:val="28"/>
          <w:szCs w:val="28"/>
        </w:rPr>
        <w:t xml:space="preserve">                                             </w:t>
      </w:r>
      <w:r w:rsidRPr="00C14E50">
        <w:rPr>
          <w:sz w:val="28"/>
          <w:szCs w:val="28"/>
        </w:rPr>
        <w:t>В.В. Исаев</w:t>
      </w:r>
    </w:p>
    <w:p w:rsidR="000F4F5E" w:rsidRPr="00C14E50" w:rsidRDefault="000F4F5E" w:rsidP="000F4F5E">
      <w:pPr>
        <w:widowControl w:val="0"/>
        <w:jc w:val="both"/>
        <w:rPr>
          <w:sz w:val="28"/>
          <w:szCs w:val="28"/>
        </w:rPr>
      </w:pPr>
    </w:p>
    <w:sectPr w:rsidR="000F4F5E" w:rsidRPr="00C14E50" w:rsidSect="008D48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96"/>
    <w:rsid w:val="0003777E"/>
    <w:rsid w:val="00056E1C"/>
    <w:rsid w:val="0006237E"/>
    <w:rsid w:val="00092043"/>
    <w:rsid w:val="000B6E25"/>
    <w:rsid w:val="000E7EE0"/>
    <w:rsid w:val="000F31A5"/>
    <w:rsid w:val="000F413D"/>
    <w:rsid w:val="000F4F5E"/>
    <w:rsid w:val="00110884"/>
    <w:rsid w:val="00136500"/>
    <w:rsid w:val="00153A0A"/>
    <w:rsid w:val="0019611E"/>
    <w:rsid w:val="001A70FE"/>
    <w:rsid w:val="001C61C6"/>
    <w:rsid w:val="001F17FD"/>
    <w:rsid w:val="002128D4"/>
    <w:rsid w:val="00222034"/>
    <w:rsid w:val="00234559"/>
    <w:rsid w:val="0028110B"/>
    <w:rsid w:val="002951E8"/>
    <w:rsid w:val="002F284F"/>
    <w:rsid w:val="00334CD6"/>
    <w:rsid w:val="00365F0C"/>
    <w:rsid w:val="003814D2"/>
    <w:rsid w:val="003C65A7"/>
    <w:rsid w:val="004257F0"/>
    <w:rsid w:val="0045302A"/>
    <w:rsid w:val="00474101"/>
    <w:rsid w:val="00474BC9"/>
    <w:rsid w:val="004A414D"/>
    <w:rsid w:val="004B3117"/>
    <w:rsid w:val="004C530D"/>
    <w:rsid w:val="004D5470"/>
    <w:rsid w:val="00521C22"/>
    <w:rsid w:val="0056149E"/>
    <w:rsid w:val="00580462"/>
    <w:rsid w:val="00596326"/>
    <w:rsid w:val="00615973"/>
    <w:rsid w:val="006166D9"/>
    <w:rsid w:val="0065239D"/>
    <w:rsid w:val="006F23C6"/>
    <w:rsid w:val="007014C5"/>
    <w:rsid w:val="00757B94"/>
    <w:rsid w:val="00766E49"/>
    <w:rsid w:val="00770F93"/>
    <w:rsid w:val="00794DAD"/>
    <w:rsid w:val="007B787B"/>
    <w:rsid w:val="00846871"/>
    <w:rsid w:val="00871519"/>
    <w:rsid w:val="00872F74"/>
    <w:rsid w:val="008763B6"/>
    <w:rsid w:val="008877F9"/>
    <w:rsid w:val="008D48F6"/>
    <w:rsid w:val="008E1F62"/>
    <w:rsid w:val="0094257B"/>
    <w:rsid w:val="00963F8C"/>
    <w:rsid w:val="00966DFF"/>
    <w:rsid w:val="009A3A24"/>
    <w:rsid w:val="009A532B"/>
    <w:rsid w:val="009B3C9F"/>
    <w:rsid w:val="009B60F5"/>
    <w:rsid w:val="00A553C7"/>
    <w:rsid w:val="00A97B96"/>
    <w:rsid w:val="00AF0D71"/>
    <w:rsid w:val="00C14E50"/>
    <w:rsid w:val="00C22FDB"/>
    <w:rsid w:val="00C27C50"/>
    <w:rsid w:val="00C37F55"/>
    <w:rsid w:val="00CA14CB"/>
    <w:rsid w:val="00CA481D"/>
    <w:rsid w:val="00CA4BE9"/>
    <w:rsid w:val="00CB0F98"/>
    <w:rsid w:val="00CC026A"/>
    <w:rsid w:val="00CE066B"/>
    <w:rsid w:val="00CE320C"/>
    <w:rsid w:val="00CF4756"/>
    <w:rsid w:val="00D06C2D"/>
    <w:rsid w:val="00D46E9C"/>
    <w:rsid w:val="00D601B3"/>
    <w:rsid w:val="00D67E1F"/>
    <w:rsid w:val="00D84F2C"/>
    <w:rsid w:val="00DA26B0"/>
    <w:rsid w:val="00DA4D05"/>
    <w:rsid w:val="00E01A65"/>
    <w:rsid w:val="00E01AD6"/>
    <w:rsid w:val="00E37CB1"/>
    <w:rsid w:val="00E5302A"/>
    <w:rsid w:val="00EA4D0F"/>
    <w:rsid w:val="00EA6895"/>
    <w:rsid w:val="00EB417A"/>
    <w:rsid w:val="00EC1486"/>
    <w:rsid w:val="00EF04E6"/>
    <w:rsid w:val="00F36F53"/>
    <w:rsid w:val="00F64EF9"/>
    <w:rsid w:val="00F77427"/>
    <w:rsid w:val="00F81D22"/>
    <w:rsid w:val="00FC0DE7"/>
    <w:rsid w:val="00FC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96"/>
    <w:pPr>
      <w:spacing w:before="100" w:beforeAutospacing="1" w:after="100" w:afterAutospacing="1"/>
    </w:pPr>
    <w:rPr>
      <w:color w:val="000000"/>
    </w:rPr>
  </w:style>
  <w:style w:type="paragraph" w:styleId="a4">
    <w:name w:val="Title"/>
    <w:basedOn w:val="a"/>
    <w:link w:val="a5"/>
    <w:qFormat/>
    <w:rsid w:val="00A97B96"/>
    <w:pPr>
      <w:jc w:val="center"/>
    </w:pPr>
    <w:rPr>
      <w:rFonts w:ascii="Courier New" w:hAnsi="Courier New"/>
      <w:szCs w:val="20"/>
    </w:rPr>
  </w:style>
  <w:style w:type="character" w:customStyle="1" w:styleId="a5">
    <w:name w:val="Название Знак"/>
    <w:basedOn w:val="a0"/>
    <w:link w:val="a4"/>
    <w:rsid w:val="00A97B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97B9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97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7B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97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521C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01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3792F6F6E37B48B7467611E4D804EF53E4B7F3CFBB7B0173C9FD1F5480B4382C35A99274EA9sA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E3792F6F6E37B48B7467611E4D804EF53E4B7F3CFBB7B0173C9FD1F5480B4382C35A992740A9s8N" TargetMode="External"/><Relationship Id="rId12" Type="http://schemas.openxmlformats.org/officeDocument/2006/relationships/hyperlink" Target="consultantplus://offline/ref=CFE3792F6F6E37B48B7467611E4D804EF53E4B7A3CFEB7B0173C9FD1F5480B4382C35A9924469C09A3s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E3792F6F6E37B48B7467611E4D804EF53E4B7F3CFBB7B0173C9FD1F5480B4382C35A992742A9sAN" TargetMode="External"/><Relationship Id="rId11" Type="http://schemas.openxmlformats.org/officeDocument/2006/relationships/hyperlink" Target="consultantplus://offline/ref=CFE3792F6F6E37B48B7467611E4D804EF53E4B7F3CFBB7B0173C9FD1F5480B4382C35A992045A9s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E3792F6F6E37B48B7467611E4D804EF53E4B7F3CFBB7B0173C9FD1F5480B4382C35A992045A9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E3792F6F6E37B48B7467611E4D804EF53E4B7F3CFBB7B0173C9FD1F5480B4382C35A99274FA9s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02A7-BC42-47F1-AEE5-E5036078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Пушной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22</cp:revision>
  <cp:lastPrinted>2023-03-29T06:02:00Z</cp:lastPrinted>
  <dcterms:created xsi:type="dcterms:W3CDTF">2019-11-19T16:29:00Z</dcterms:created>
  <dcterms:modified xsi:type="dcterms:W3CDTF">2023-03-29T06:02:00Z</dcterms:modified>
</cp:coreProperties>
</file>